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66C" w:rsidRDefault="007F166C"/>
    <w:p w:rsidR="007F166C" w:rsidRDefault="007F166C"/>
    <w:p w:rsidR="007F166C" w:rsidRDefault="007F166C"/>
    <w:p w:rsidR="007F166C" w:rsidRDefault="00C96EC6">
      <w:r>
        <w:rPr>
          <w:noProof/>
        </w:rPr>
        <w:drawing>
          <wp:anchor distT="0" distB="0" distL="114300" distR="114300" simplePos="0" relativeHeight="251660288" behindDoc="0" locked="0" layoutInCell="1" allowOverlap="1" wp14:anchorId="3E8A92C9" wp14:editId="652DEFFA">
            <wp:simplePos x="0" y="0"/>
            <wp:positionH relativeFrom="column">
              <wp:posOffset>4724400</wp:posOffset>
            </wp:positionH>
            <wp:positionV relativeFrom="paragraph">
              <wp:posOffset>117475</wp:posOffset>
            </wp:positionV>
            <wp:extent cx="819150" cy="90487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Ind w:w="108" w:type="dxa"/>
        <w:tblLayout w:type="fixed"/>
        <w:tblLook w:val="00A0" w:firstRow="1" w:lastRow="0" w:firstColumn="1" w:lastColumn="0" w:noHBand="0" w:noVBand="0"/>
      </w:tblPr>
      <w:tblGrid>
        <w:gridCol w:w="3323"/>
        <w:gridCol w:w="3323"/>
        <w:gridCol w:w="3323"/>
      </w:tblGrid>
      <w:tr w:rsidR="00C96EC6" w:rsidRPr="007D0A3B" w:rsidTr="003B23B7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C96EC6" w:rsidRDefault="00C96EC6" w:rsidP="003B23B7">
            <w:pPr>
              <w:spacing w:line="276" w:lineRule="auto"/>
              <w:jc w:val="center"/>
              <w:rPr>
                <w:rFonts w:eastAsia="Calibri"/>
                <w:color w:val="000000"/>
                <w:kern w:val="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382E8CF" wp14:editId="202A14D5">
                  <wp:simplePos x="0" y="0"/>
                  <wp:positionH relativeFrom="column">
                    <wp:posOffset>521970</wp:posOffset>
                  </wp:positionH>
                  <wp:positionV relativeFrom="paragraph">
                    <wp:posOffset>52056</wp:posOffset>
                  </wp:positionV>
                  <wp:extent cx="794385" cy="923925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96EC6" w:rsidRDefault="00C96EC6" w:rsidP="003B23B7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C96EC6" w:rsidRDefault="00C96EC6" w:rsidP="003B23B7">
            <w:pPr>
              <w:spacing w:line="276" w:lineRule="auto"/>
              <w:ind w:firstLine="720"/>
              <w:jc w:val="center"/>
              <w:rPr>
                <w:color w:val="000000"/>
                <w:lang w:val="en-US" w:eastAsia="en-US"/>
              </w:rPr>
            </w:pPr>
          </w:p>
          <w:p w:rsidR="00C96EC6" w:rsidRDefault="00C96EC6" w:rsidP="003B23B7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C96EC6" w:rsidRDefault="00C96EC6" w:rsidP="003B23B7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C96EC6" w:rsidRDefault="00C96EC6" w:rsidP="003B23B7">
            <w:pPr>
              <w:spacing w:line="276" w:lineRule="auto"/>
              <w:rPr>
                <w:color w:val="000000"/>
                <w:lang w:eastAsia="en-US"/>
              </w:rPr>
            </w:pPr>
          </w:p>
          <w:p w:rsidR="00C96EC6" w:rsidRDefault="00C96EC6" w:rsidP="003B23B7">
            <w:pPr>
              <w:spacing w:line="276" w:lineRule="auto"/>
              <w:jc w:val="center"/>
              <w:rPr>
                <w:b/>
                <w:lang w:val="en-GB" w:eastAsia="en-US"/>
              </w:rPr>
            </w:pPr>
            <w:r>
              <w:rPr>
                <w:b/>
                <w:lang w:val="en-GB" w:eastAsia="en-US"/>
              </w:rPr>
              <w:t>REPUBLICA MOLDOVA</w:t>
            </w:r>
          </w:p>
          <w:p w:rsidR="00C96EC6" w:rsidRDefault="00C96EC6" w:rsidP="003B23B7">
            <w:pPr>
              <w:spacing w:line="276" w:lineRule="auto"/>
              <w:jc w:val="center"/>
              <w:rPr>
                <w:b/>
                <w:lang w:val="en-GB" w:eastAsia="en-US"/>
              </w:rPr>
            </w:pPr>
            <w:r>
              <w:rPr>
                <w:b/>
                <w:lang w:val="en-GB" w:eastAsia="en-US"/>
              </w:rPr>
              <w:t>GAGAUZIA</w:t>
            </w:r>
          </w:p>
          <w:p w:rsidR="00C96EC6" w:rsidRDefault="00C96EC6" w:rsidP="003B23B7">
            <w:pPr>
              <w:spacing w:line="276" w:lineRule="auto"/>
              <w:jc w:val="center"/>
              <w:rPr>
                <w:b/>
                <w:lang w:val="en-GB" w:eastAsia="en-US"/>
              </w:rPr>
            </w:pPr>
            <w:proofErr w:type="gramStart"/>
            <w:r>
              <w:rPr>
                <w:b/>
                <w:lang w:val="en-GB" w:eastAsia="en-US"/>
              </w:rPr>
              <w:t>or</w:t>
            </w:r>
            <w:proofErr w:type="gramEnd"/>
            <w:r>
              <w:rPr>
                <w:b/>
                <w:lang w:val="en-GB" w:eastAsia="en-US"/>
              </w:rPr>
              <w:t xml:space="preserve">. </w:t>
            </w:r>
            <w:proofErr w:type="spellStart"/>
            <w:r>
              <w:rPr>
                <w:b/>
                <w:lang w:val="en-GB" w:eastAsia="en-US"/>
              </w:rPr>
              <w:t>Cead</w:t>
            </w:r>
            <w:proofErr w:type="spellEnd"/>
            <w:r>
              <w:rPr>
                <w:b/>
                <w:lang w:val="en-US" w:eastAsia="en-US"/>
              </w:rPr>
              <w:t>i</w:t>
            </w:r>
            <w:r>
              <w:rPr>
                <w:b/>
                <w:lang w:val="en-GB" w:eastAsia="en-US"/>
              </w:rPr>
              <w:t>r-</w:t>
            </w:r>
            <w:proofErr w:type="spellStart"/>
            <w:r>
              <w:rPr>
                <w:b/>
                <w:lang w:val="en-GB" w:eastAsia="en-US"/>
              </w:rPr>
              <w:t>Lunga</w:t>
            </w:r>
            <w:proofErr w:type="spellEnd"/>
          </w:p>
          <w:p w:rsidR="00C96EC6" w:rsidRDefault="00C96EC6" w:rsidP="003B23B7">
            <w:pPr>
              <w:spacing w:line="276" w:lineRule="auto"/>
              <w:jc w:val="center"/>
              <w:rPr>
                <w:rFonts w:eastAsia="Calibri"/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GB" w:eastAsia="en-US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  <w:hideMark/>
          </w:tcPr>
          <w:p w:rsidR="00C96EC6" w:rsidRDefault="00C96EC6" w:rsidP="00C96EC6">
            <w:pPr>
              <w:pStyle w:val="7"/>
              <w:numPr>
                <w:ilvl w:val="6"/>
                <w:numId w:val="1"/>
              </w:numPr>
              <w:tabs>
                <w:tab w:val="num" w:pos="0"/>
              </w:tabs>
              <w:suppressAutoHyphens/>
              <w:spacing w:line="276" w:lineRule="auto"/>
              <w:ind w:left="0"/>
              <w:jc w:val="right"/>
              <w:rPr>
                <w:rFonts w:eastAsia="Calibri"/>
                <w:szCs w:val="24"/>
              </w:rPr>
            </w:pPr>
            <w:r>
              <w:rPr>
                <w:szCs w:val="24"/>
              </w:rPr>
              <w:t>РЕСПУБЛИКА МОЛДОВА</w:t>
            </w:r>
          </w:p>
          <w:p w:rsidR="00C96EC6" w:rsidRDefault="00C96EC6" w:rsidP="003B23B7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lang w:eastAsia="en-US"/>
              </w:rPr>
              <w:t>ГАГАУЗИЯ (ГАГАУЗ ЕРИ)</w:t>
            </w:r>
          </w:p>
          <w:p w:rsidR="00C96EC6" w:rsidRDefault="00C96EC6" w:rsidP="003B23B7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proofErr w:type="spellStart"/>
            <w:r>
              <w:rPr>
                <w:b/>
                <w:color w:val="000000"/>
                <w:lang w:eastAsia="en-US"/>
              </w:rPr>
              <w:t>Чадыр-Лунгский</w:t>
            </w:r>
            <w:proofErr w:type="spellEnd"/>
          </w:p>
          <w:p w:rsidR="00C96EC6" w:rsidRDefault="00C96EC6" w:rsidP="003B23B7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Городской Совет</w:t>
            </w:r>
          </w:p>
          <w:p w:rsidR="00C96EC6" w:rsidRDefault="00C96EC6" w:rsidP="003B23B7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6100, г. Чадыр-Лунга</w:t>
            </w:r>
          </w:p>
          <w:p w:rsidR="00C96EC6" w:rsidRDefault="00C96EC6" w:rsidP="003B23B7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ул. Ленина, 91</w:t>
            </w:r>
          </w:p>
          <w:p w:rsidR="00C96EC6" w:rsidRDefault="00C96EC6" w:rsidP="003B23B7">
            <w:pPr>
              <w:spacing w:line="276" w:lineRule="auto"/>
              <w:jc w:val="center"/>
              <w:rPr>
                <w:b/>
                <w:color w:val="000000"/>
                <w:lang w:val="en-US" w:eastAsia="en-US"/>
              </w:rPr>
            </w:pPr>
            <w:proofErr w:type="spellStart"/>
            <w:proofErr w:type="gramStart"/>
            <w:r>
              <w:rPr>
                <w:b/>
                <w:color w:val="000000"/>
                <w:lang w:val="en-US" w:eastAsia="en-US"/>
              </w:rPr>
              <w:t>tel</w:t>
            </w:r>
            <w:proofErr w:type="spellEnd"/>
            <w:proofErr w:type="gramEnd"/>
            <w:r>
              <w:rPr>
                <w:b/>
                <w:color w:val="000000"/>
                <w:lang w:eastAsia="en-US"/>
              </w:rPr>
              <w:t xml:space="preserve">.  </w:t>
            </w:r>
            <w:r>
              <w:rPr>
                <w:b/>
                <w:color w:val="000000"/>
                <w:lang w:val="en-US" w:eastAsia="en-US"/>
              </w:rPr>
              <w:t>+(373 291) 2-08-36</w:t>
            </w:r>
          </w:p>
          <w:p w:rsidR="00C96EC6" w:rsidRDefault="00C96EC6" w:rsidP="003B23B7">
            <w:pPr>
              <w:spacing w:line="276" w:lineRule="auto"/>
              <w:jc w:val="center"/>
              <w:rPr>
                <w:b/>
                <w:color w:val="000000"/>
                <w:lang w:val="en-US" w:eastAsia="en-US"/>
              </w:rPr>
            </w:pPr>
            <w:proofErr w:type="gramStart"/>
            <w:r>
              <w:rPr>
                <w:b/>
                <w:color w:val="000000"/>
                <w:lang w:val="en-US" w:eastAsia="en-US"/>
              </w:rPr>
              <w:t>fax</w:t>
            </w:r>
            <w:proofErr w:type="gramEnd"/>
            <w:r>
              <w:rPr>
                <w:b/>
                <w:color w:val="000000"/>
                <w:lang w:val="en-US" w:eastAsia="en-US"/>
              </w:rPr>
              <w:t>. +(37</w:t>
            </w:r>
            <w:r>
              <w:rPr>
                <w:lang w:val="en-US" w:eastAsia="en-US"/>
              </w:rPr>
              <w:t xml:space="preserve">3 </w:t>
            </w:r>
            <w:r>
              <w:rPr>
                <w:b/>
                <w:color w:val="000000"/>
                <w:lang w:val="en-US" w:eastAsia="en-US"/>
              </w:rPr>
              <w:t>291) 2-25-40</w:t>
            </w:r>
          </w:p>
          <w:p w:rsidR="00C96EC6" w:rsidRDefault="00C96EC6" w:rsidP="003B23B7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hyperlink r:id="rId8" w:history="1">
              <w:r>
                <w:rPr>
                  <w:rStyle w:val="a3"/>
                  <w:lang w:val="en-US" w:eastAsia="en-US"/>
                </w:rPr>
                <w:t>www.ceadir-lunga.md</w:t>
              </w:r>
            </w:hyperlink>
          </w:p>
          <w:p w:rsidR="00C96EC6" w:rsidRPr="0012412F" w:rsidRDefault="00C96EC6" w:rsidP="003B23B7">
            <w:pPr>
              <w:spacing w:line="276" w:lineRule="auto"/>
              <w:jc w:val="center"/>
              <w:rPr>
                <w:rFonts w:eastAsia="Calibri"/>
                <w:b/>
                <w:color w:val="000000"/>
                <w:kern w:val="2"/>
                <w:sz w:val="16"/>
                <w:szCs w:val="16"/>
                <w:lang w:val="en-US"/>
              </w:rPr>
            </w:pPr>
            <w:r w:rsidRPr="0012412F">
              <w:rPr>
                <w:b/>
                <w:color w:val="000000"/>
                <w:sz w:val="16"/>
                <w:szCs w:val="16"/>
                <w:lang w:val="en-US" w:eastAsia="en-US"/>
              </w:rPr>
              <w:t>email:primaria.ceadirlunga@gmail.com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C96EC6" w:rsidRDefault="00C96EC6" w:rsidP="003B23B7">
            <w:pPr>
              <w:spacing w:line="276" w:lineRule="auto"/>
              <w:jc w:val="center"/>
              <w:rPr>
                <w:rFonts w:eastAsia="Calibri"/>
                <w:color w:val="000000"/>
                <w:kern w:val="2"/>
                <w:lang w:val="en-US"/>
              </w:rPr>
            </w:pPr>
          </w:p>
          <w:p w:rsidR="00C96EC6" w:rsidRDefault="00C96EC6" w:rsidP="003B23B7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C96EC6" w:rsidRDefault="00C96EC6" w:rsidP="003B23B7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C96EC6" w:rsidRDefault="00C96EC6" w:rsidP="003B23B7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C96EC6" w:rsidRDefault="00C96EC6" w:rsidP="003B23B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C96EC6" w:rsidRPr="00C96EC6" w:rsidRDefault="00C96EC6" w:rsidP="003B23B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C96EC6" w:rsidRDefault="00C96EC6" w:rsidP="003B23B7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ro-RO" w:eastAsia="en-US"/>
              </w:rPr>
              <w:t xml:space="preserve">MOLDOVA </w:t>
            </w:r>
            <w:r>
              <w:rPr>
                <w:b/>
                <w:lang w:val="en-US" w:eastAsia="en-US"/>
              </w:rPr>
              <w:t>RESPUBLIKASI</w:t>
            </w:r>
          </w:p>
          <w:p w:rsidR="00C96EC6" w:rsidRDefault="00C96EC6" w:rsidP="003B23B7">
            <w:pPr>
              <w:spacing w:line="276" w:lineRule="auto"/>
              <w:jc w:val="center"/>
              <w:rPr>
                <w:b/>
                <w:lang w:val="ro-RO" w:eastAsia="en-US"/>
              </w:rPr>
            </w:pPr>
            <w:r>
              <w:rPr>
                <w:b/>
                <w:lang w:val="ro-RO" w:eastAsia="en-US"/>
              </w:rPr>
              <w:t>GAGAUZ YERI</w:t>
            </w:r>
          </w:p>
          <w:p w:rsidR="00C96EC6" w:rsidRDefault="00C96EC6" w:rsidP="003B23B7">
            <w:pPr>
              <w:spacing w:line="276" w:lineRule="auto"/>
              <w:jc w:val="center"/>
              <w:rPr>
                <w:rFonts w:eastAsia="Calibri"/>
                <w:b/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US" w:eastAsia="en-US"/>
              </w:rPr>
              <w:t>Çadir</w:t>
            </w:r>
            <w:proofErr w:type="spellEnd"/>
            <w:r>
              <w:rPr>
                <w:b/>
                <w:lang w:val="en-US" w:eastAsia="en-US"/>
              </w:rPr>
              <w:br/>
            </w:r>
            <w:proofErr w:type="spellStart"/>
            <w:r>
              <w:rPr>
                <w:b/>
                <w:lang w:val="en-US" w:eastAsia="en-US"/>
              </w:rPr>
              <w:t>Kasabanin</w:t>
            </w:r>
            <w:proofErr w:type="spellEnd"/>
            <w:r>
              <w:rPr>
                <w:b/>
                <w:lang w:val="tr-TR" w:eastAsia="en-US"/>
              </w:rPr>
              <w:t>Topluşu</w:t>
            </w:r>
          </w:p>
        </w:tc>
      </w:tr>
    </w:tbl>
    <w:p w:rsidR="00C96EC6" w:rsidRDefault="00C96EC6" w:rsidP="00C96EC6">
      <w:pPr>
        <w:jc w:val="center"/>
        <w:rPr>
          <w:rFonts w:eastAsia="Calibri"/>
          <w:b/>
          <w:caps/>
          <w:lang w:val="en-US"/>
        </w:rPr>
      </w:pPr>
    </w:p>
    <w:p w:rsidR="00C96EC6" w:rsidRPr="00C96EC6" w:rsidRDefault="00C96EC6" w:rsidP="00C96EC6">
      <w:pPr>
        <w:jc w:val="center"/>
        <w:rPr>
          <w:b/>
          <w:caps/>
          <w:sz w:val="24"/>
          <w:szCs w:val="24"/>
        </w:rPr>
      </w:pPr>
      <w:r w:rsidRPr="00C96EC6">
        <w:rPr>
          <w:b/>
          <w:caps/>
          <w:sz w:val="24"/>
          <w:szCs w:val="24"/>
        </w:rPr>
        <w:t>Решение</w:t>
      </w:r>
    </w:p>
    <w:p w:rsidR="00C96EC6" w:rsidRDefault="00C96EC6" w:rsidP="00C96EC6">
      <w:pPr>
        <w:jc w:val="center"/>
        <w:rPr>
          <w:b/>
          <w:sz w:val="24"/>
          <w:szCs w:val="24"/>
        </w:rPr>
      </w:pPr>
      <w:r w:rsidRPr="00C96EC6">
        <w:rPr>
          <w:b/>
          <w:sz w:val="24"/>
          <w:szCs w:val="24"/>
        </w:rPr>
        <w:t xml:space="preserve">08.12.2016 г.                                                                                                          № </w:t>
      </w:r>
      <w:proofErr w:type="gramStart"/>
      <w:r w:rsidRPr="00C96EC6">
        <w:rPr>
          <w:b/>
          <w:sz w:val="24"/>
          <w:szCs w:val="24"/>
          <w:lang w:val="ro-RO"/>
        </w:rPr>
        <w:t>X</w:t>
      </w:r>
      <w:proofErr w:type="gramEnd"/>
      <w:r w:rsidRPr="00C96EC6">
        <w:rPr>
          <w:b/>
          <w:sz w:val="24"/>
          <w:szCs w:val="24"/>
        </w:rPr>
        <w:t>Х</w:t>
      </w:r>
      <w:r w:rsidRPr="00C96EC6">
        <w:rPr>
          <w:b/>
          <w:sz w:val="24"/>
          <w:szCs w:val="24"/>
          <w:lang w:val="ro-RO"/>
        </w:rPr>
        <w:t xml:space="preserve"> / </w:t>
      </w:r>
      <w:r>
        <w:rPr>
          <w:b/>
          <w:sz w:val="24"/>
          <w:szCs w:val="24"/>
        </w:rPr>
        <w:t>5.2</w:t>
      </w:r>
    </w:p>
    <w:p w:rsidR="00C96EC6" w:rsidRPr="00C96EC6" w:rsidRDefault="00C96EC6" w:rsidP="00C96EC6">
      <w:pPr>
        <w:jc w:val="center"/>
        <w:rPr>
          <w:b/>
          <w:sz w:val="24"/>
          <w:szCs w:val="24"/>
        </w:rPr>
      </w:pPr>
      <w:r w:rsidRPr="00C96EC6">
        <w:rPr>
          <w:b/>
          <w:sz w:val="24"/>
          <w:szCs w:val="24"/>
        </w:rPr>
        <w:t>г. Чадыр-Лунга</w:t>
      </w:r>
    </w:p>
    <w:p w:rsidR="007F166C" w:rsidRPr="005A6C96" w:rsidRDefault="007F166C" w:rsidP="007F166C">
      <w:pPr>
        <w:rPr>
          <w:sz w:val="24"/>
          <w:szCs w:val="24"/>
        </w:rPr>
      </w:pPr>
    </w:p>
    <w:p w:rsidR="00727B7F" w:rsidRDefault="00727B7F" w:rsidP="00727B7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sz w:val="24"/>
          <w:szCs w:val="24"/>
        </w:rPr>
        <w:t>О выделении земельных участков</w:t>
      </w:r>
    </w:p>
    <w:p w:rsidR="00727B7F" w:rsidRDefault="00727B7F" w:rsidP="00727B7F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sz w:val="24"/>
          <w:szCs w:val="24"/>
        </w:rPr>
      </w:pPr>
      <w:r>
        <w:rPr>
          <w:rFonts w:ascii="Times New Roman CYR" w:hAnsi="Times New Roman CYR" w:cs="Times New Roman CYR"/>
          <w:b/>
          <w:sz w:val="24"/>
          <w:szCs w:val="24"/>
        </w:rPr>
        <w:t>для проектирования индивидуальных жилых домов</w:t>
      </w:r>
    </w:p>
    <w:p w:rsidR="00C96EC6" w:rsidRDefault="00C96EC6" w:rsidP="00727B7F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727B7F" w:rsidRDefault="00727B7F" w:rsidP="00727B7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Рассмотрев заявления граждан о выделении земельных участков для проектирования индивидуальных жилых домов и прилагаемые материалы, в соответствии со ст. 11 Земельного Кодекса Республики Молдова № 828-ХII от 25.12.1991 года, </w:t>
      </w:r>
    </w:p>
    <w:p w:rsidR="00C96EC6" w:rsidRDefault="00C96EC6" w:rsidP="00727B7F">
      <w:pPr>
        <w:widowControl w:val="0"/>
        <w:autoSpaceDE w:val="0"/>
        <w:autoSpaceDN w:val="0"/>
        <w:adjustRightInd w:val="0"/>
        <w:ind w:left="-180" w:firstLine="888"/>
        <w:jc w:val="center"/>
        <w:rPr>
          <w:rFonts w:ascii="Times New Roman CYR" w:hAnsi="Times New Roman CYR" w:cs="Times New Roman CYR"/>
          <w:sz w:val="24"/>
          <w:szCs w:val="24"/>
        </w:rPr>
      </w:pPr>
    </w:p>
    <w:p w:rsidR="00727B7F" w:rsidRDefault="00727B7F" w:rsidP="00727B7F">
      <w:pPr>
        <w:widowControl w:val="0"/>
        <w:autoSpaceDE w:val="0"/>
        <w:autoSpaceDN w:val="0"/>
        <w:adjustRightInd w:val="0"/>
        <w:ind w:left="-180" w:firstLine="888"/>
        <w:jc w:val="center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Чадыр-Лунгский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Городской Совет</w:t>
      </w:r>
    </w:p>
    <w:p w:rsidR="00727B7F" w:rsidRDefault="00727B7F" w:rsidP="00727B7F">
      <w:pPr>
        <w:widowControl w:val="0"/>
        <w:autoSpaceDE w:val="0"/>
        <w:autoSpaceDN w:val="0"/>
        <w:adjustRightInd w:val="0"/>
        <w:ind w:firstLine="70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РЕШИЛ:</w:t>
      </w:r>
    </w:p>
    <w:p w:rsidR="00727B7F" w:rsidRDefault="00727B7F" w:rsidP="00727B7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Выделить земельный участок для проектирования индивидуального жилого дома:</w:t>
      </w:r>
    </w:p>
    <w:p w:rsidR="00727B7F" w:rsidRDefault="00E57845" w:rsidP="00727B7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2.1 г-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Ивановой Людмиле Петровне</w:t>
      </w:r>
      <w:r w:rsidR="0062192F">
        <w:rPr>
          <w:rFonts w:ascii="Times New Roman CYR" w:hAnsi="Times New Roman CYR" w:cs="Times New Roman CYR"/>
          <w:sz w:val="24"/>
          <w:szCs w:val="24"/>
        </w:rPr>
        <w:t xml:space="preserve">, </w:t>
      </w:r>
      <w:r w:rsidR="00727B7F">
        <w:rPr>
          <w:rFonts w:ascii="Times New Roman CYR" w:hAnsi="Times New Roman CYR" w:cs="Times New Roman CYR"/>
          <w:sz w:val="24"/>
          <w:szCs w:val="24"/>
        </w:rPr>
        <w:t>проживающей п</w:t>
      </w:r>
      <w:r w:rsidR="0062192F">
        <w:rPr>
          <w:rFonts w:ascii="Times New Roman CYR" w:hAnsi="Times New Roman CYR" w:cs="Times New Roman CYR"/>
          <w:sz w:val="24"/>
          <w:szCs w:val="24"/>
        </w:rPr>
        <w:t xml:space="preserve">о адресу: г. Чадыр-Лунга, ул. </w:t>
      </w:r>
      <w:r>
        <w:rPr>
          <w:rFonts w:ascii="Times New Roman CYR" w:hAnsi="Times New Roman CYR" w:cs="Times New Roman CYR"/>
          <w:sz w:val="24"/>
          <w:szCs w:val="24"/>
        </w:rPr>
        <w:t>Заводская, 10</w:t>
      </w:r>
      <w:r w:rsidR="00727B7F"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gramStart"/>
      <w:r w:rsidR="00727B7F">
        <w:rPr>
          <w:rFonts w:ascii="Times New Roman CYR" w:hAnsi="Times New Roman CYR" w:cs="Times New Roman CYR"/>
          <w:sz w:val="24"/>
          <w:szCs w:val="24"/>
        </w:rPr>
        <w:t>расположенный</w:t>
      </w:r>
      <w:proofErr w:type="gramEnd"/>
      <w:r w:rsidR="00727B7F">
        <w:rPr>
          <w:rFonts w:ascii="Times New Roman CYR" w:hAnsi="Times New Roman CYR" w:cs="Times New Roman CYR"/>
          <w:sz w:val="24"/>
          <w:szCs w:val="24"/>
        </w:rPr>
        <w:t xml:space="preserve"> по ул.</w:t>
      </w:r>
      <w:r w:rsidR="005C2E12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357CAC">
        <w:rPr>
          <w:rFonts w:ascii="Times New Roman CYR" w:hAnsi="Times New Roman CYR" w:cs="Times New Roman CYR"/>
          <w:sz w:val="24"/>
          <w:szCs w:val="24"/>
        </w:rPr>
        <w:t>Персиковая, 83</w:t>
      </w:r>
      <w:r w:rsidR="00C96EC6">
        <w:rPr>
          <w:rFonts w:ascii="Times New Roman CYR" w:hAnsi="Times New Roman CYR" w:cs="Times New Roman CYR"/>
          <w:sz w:val="24"/>
          <w:szCs w:val="24"/>
        </w:rPr>
        <w:t>,</w:t>
      </w:r>
      <w:bookmarkStart w:id="0" w:name="_GoBack"/>
      <w:bookmarkEnd w:id="0"/>
      <w:r w:rsidR="00727B7F">
        <w:rPr>
          <w:rFonts w:ascii="Times New Roman CYR" w:hAnsi="Times New Roman CYR" w:cs="Times New Roman CYR"/>
          <w:sz w:val="24"/>
          <w:szCs w:val="24"/>
        </w:rPr>
        <w:t xml:space="preserve">  площадью 600м</w:t>
      </w:r>
      <w:r w:rsidR="00727B7F">
        <w:rPr>
          <w:rFonts w:ascii="Times New Roman CYR" w:hAnsi="Times New Roman CYR" w:cs="Times New Roman CYR"/>
          <w:sz w:val="24"/>
          <w:szCs w:val="24"/>
          <w:vertAlign w:val="superscript"/>
        </w:rPr>
        <w:t>2</w:t>
      </w:r>
      <w:r w:rsidR="00727B7F">
        <w:rPr>
          <w:rFonts w:ascii="Times New Roman CYR" w:hAnsi="Times New Roman CYR" w:cs="Times New Roman CYR"/>
          <w:sz w:val="24"/>
          <w:szCs w:val="24"/>
        </w:rPr>
        <w:t>.</w:t>
      </w:r>
    </w:p>
    <w:p w:rsidR="00E57845" w:rsidRDefault="00E57845" w:rsidP="00E57845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E57845" w:rsidRDefault="00E57845" w:rsidP="00E57845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2.2 г-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Казмалы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Ирине Ивановне, проживающей по адресу: г. Чадыр-Лунга, ул. Мичурина, 79,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расположенный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по ул. </w:t>
      </w:r>
      <w:r w:rsidR="00357CAC">
        <w:rPr>
          <w:rFonts w:ascii="Times New Roman CYR" w:hAnsi="Times New Roman CYR" w:cs="Times New Roman CYR"/>
          <w:sz w:val="24"/>
          <w:szCs w:val="24"/>
        </w:rPr>
        <w:t>Персиковая, 87</w:t>
      </w:r>
      <w:r w:rsidR="00C96EC6">
        <w:rPr>
          <w:rFonts w:ascii="Times New Roman CYR" w:hAnsi="Times New Roman CYR" w:cs="Times New Roman CYR"/>
          <w:sz w:val="24"/>
          <w:szCs w:val="24"/>
        </w:rPr>
        <w:t>,</w:t>
      </w:r>
      <w:r>
        <w:rPr>
          <w:rFonts w:ascii="Times New Roman CYR" w:hAnsi="Times New Roman CYR" w:cs="Times New Roman CYR"/>
          <w:sz w:val="24"/>
          <w:szCs w:val="24"/>
        </w:rPr>
        <w:t xml:space="preserve"> площадью 600м</w:t>
      </w:r>
      <w:r>
        <w:rPr>
          <w:rFonts w:ascii="Times New Roman CYR" w:hAnsi="Times New Roman CYR" w:cs="Times New Roman CYR"/>
          <w:sz w:val="24"/>
          <w:szCs w:val="24"/>
          <w:vertAlign w:val="superscript"/>
        </w:rPr>
        <w:t>2</w:t>
      </w:r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EB17D8" w:rsidRDefault="00EB17D8" w:rsidP="00EB17D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E57845" w:rsidRDefault="0062192F" w:rsidP="00E57845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E57845">
        <w:rPr>
          <w:rFonts w:ascii="Times New Roman CYR" w:hAnsi="Times New Roman CYR" w:cs="Times New Roman CYR"/>
          <w:sz w:val="24"/>
          <w:szCs w:val="24"/>
        </w:rPr>
        <w:t xml:space="preserve">2.3 г-ну </w:t>
      </w:r>
      <w:proofErr w:type="spellStart"/>
      <w:r w:rsidR="00E57845">
        <w:rPr>
          <w:rFonts w:ascii="Times New Roman CYR" w:hAnsi="Times New Roman CYR" w:cs="Times New Roman CYR"/>
          <w:sz w:val="24"/>
          <w:szCs w:val="24"/>
        </w:rPr>
        <w:t>Манастырлы</w:t>
      </w:r>
      <w:proofErr w:type="spellEnd"/>
      <w:r w:rsidR="00E57845">
        <w:rPr>
          <w:rFonts w:ascii="Times New Roman CYR" w:hAnsi="Times New Roman CYR" w:cs="Times New Roman CYR"/>
          <w:sz w:val="24"/>
          <w:szCs w:val="24"/>
        </w:rPr>
        <w:t xml:space="preserve"> Николаю Федоровичу, проживающему по адресу: г. Чадыр-Лунга, ул. Ворошилова, 31, </w:t>
      </w:r>
      <w:proofErr w:type="gramStart"/>
      <w:r w:rsidR="00E57845">
        <w:rPr>
          <w:rFonts w:ascii="Times New Roman CYR" w:hAnsi="Times New Roman CYR" w:cs="Times New Roman CYR"/>
          <w:sz w:val="24"/>
          <w:szCs w:val="24"/>
        </w:rPr>
        <w:t>расположенный</w:t>
      </w:r>
      <w:proofErr w:type="gramEnd"/>
      <w:r w:rsidR="00E57845">
        <w:rPr>
          <w:rFonts w:ascii="Times New Roman CYR" w:hAnsi="Times New Roman CYR" w:cs="Times New Roman CYR"/>
          <w:sz w:val="24"/>
          <w:szCs w:val="24"/>
        </w:rPr>
        <w:t xml:space="preserve"> по ул. </w:t>
      </w:r>
      <w:r w:rsidR="00357CAC">
        <w:rPr>
          <w:rFonts w:ascii="Times New Roman CYR" w:hAnsi="Times New Roman CYR" w:cs="Times New Roman CYR"/>
          <w:sz w:val="24"/>
          <w:szCs w:val="24"/>
        </w:rPr>
        <w:t>Вишневая, 92</w:t>
      </w:r>
      <w:r w:rsidR="00C96EC6">
        <w:rPr>
          <w:rFonts w:ascii="Times New Roman CYR" w:hAnsi="Times New Roman CYR" w:cs="Times New Roman CYR"/>
          <w:sz w:val="24"/>
          <w:szCs w:val="24"/>
        </w:rPr>
        <w:t>,</w:t>
      </w:r>
      <w:r w:rsidR="00E57845">
        <w:rPr>
          <w:rFonts w:ascii="Times New Roman CYR" w:hAnsi="Times New Roman CYR" w:cs="Times New Roman CYR"/>
          <w:sz w:val="24"/>
          <w:szCs w:val="24"/>
        </w:rPr>
        <w:t xml:space="preserve">  площадью 600м</w:t>
      </w:r>
      <w:r w:rsidR="00E57845">
        <w:rPr>
          <w:rFonts w:ascii="Times New Roman CYR" w:hAnsi="Times New Roman CYR" w:cs="Times New Roman CYR"/>
          <w:sz w:val="24"/>
          <w:szCs w:val="24"/>
          <w:vertAlign w:val="superscript"/>
        </w:rPr>
        <w:t>2</w:t>
      </w:r>
      <w:r w:rsidR="00E57845">
        <w:rPr>
          <w:rFonts w:ascii="Times New Roman CYR" w:hAnsi="Times New Roman CYR" w:cs="Times New Roman CYR"/>
          <w:sz w:val="24"/>
          <w:szCs w:val="24"/>
        </w:rPr>
        <w:t>.</w:t>
      </w:r>
    </w:p>
    <w:p w:rsidR="007F166C" w:rsidRPr="005A6C96" w:rsidRDefault="007F166C" w:rsidP="007F166C">
      <w:pPr>
        <w:widowControl w:val="0"/>
        <w:tabs>
          <w:tab w:val="left" w:pos="1633"/>
        </w:tabs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</w:p>
    <w:p w:rsidR="007F166C" w:rsidRPr="005A6C96" w:rsidRDefault="007F166C" w:rsidP="007F166C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7F166C" w:rsidRPr="005A6C96" w:rsidRDefault="007F166C" w:rsidP="007F166C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4"/>
          <w:szCs w:val="24"/>
        </w:rPr>
      </w:pPr>
      <w:r w:rsidRPr="005A6C96">
        <w:rPr>
          <w:sz w:val="24"/>
          <w:szCs w:val="24"/>
        </w:rPr>
        <w:tab/>
      </w:r>
    </w:p>
    <w:p w:rsidR="007F166C" w:rsidRPr="005A6C96" w:rsidRDefault="007F166C" w:rsidP="007F166C">
      <w:pPr>
        <w:spacing w:line="360" w:lineRule="auto"/>
        <w:jc w:val="center"/>
        <w:rPr>
          <w:sz w:val="24"/>
          <w:szCs w:val="24"/>
        </w:rPr>
      </w:pPr>
      <w:r w:rsidRPr="005A6C96">
        <w:rPr>
          <w:sz w:val="24"/>
          <w:szCs w:val="24"/>
        </w:rPr>
        <w:t xml:space="preserve">Председатель Совета                                                                                      </w:t>
      </w:r>
      <w:r>
        <w:rPr>
          <w:sz w:val="24"/>
          <w:szCs w:val="24"/>
        </w:rPr>
        <w:t xml:space="preserve">Наталья </w:t>
      </w:r>
      <w:proofErr w:type="spellStart"/>
      <w:r>
        <w:rPr>
          <w:sz w:val="24"/>
          <w:szCs w:val="24"/>
        </w:rPr>
        <w:t>Новачлы</w:t>
      </w:r>
      <w:proofErr w:type="spellEnd"/>
      <w:r>
        <w:rPr>
          <w:sz w:val="24"/>
          <w:szCs w:val="24"/>
        </w:rPr>
        <w:t xml:space="preserve"> </w:t>
      </w:r>
    </w:p>
    <w:p w:rsidR="007F166C" w:rsidRPr="005A6C96" w:rsidRDefault="007F166C" w:rsidP="007F166C">
      <w:pPr>
        <w:spacing w:line="360" w:lineRule="auto"/>
        <w:rPr>
          <w:sz w:val="24"/>
          <w:szCs w:val="24"/>
        </w:rPr>
      </w:pPr>
    </w:p>
    <w:p w:rsidR="007F166C" w:rsidRPr="005A6C96" w:rsidRDefault="007F166C" w:rsidP="007F166C">
      <w:pPr>
        <w:spacing w:line="360" w:lineRule="auto"/>
        <w:rPr>
          <w:sz w:val="24"/>
          <w:szCs w:val="24"/>
        </w:rPr>
      </w:pPr>
      <w:r w:rsidRPr="005A6C96">
        <w:rPr>
          <w:sz w:val="24"/>
          <w:szCs w:val="24"/>
        </w:rPr>
        <w:tab/>
        <w:t>Контрассигнует:</w:t>
      </w:r>
    </w:p>
    <w:p w:rsidR="007F166C" w:rsidRPr="005A6C96" w:rsidRDefault="007F166C" w:rsidP="007F166C">
      <w:pPr>
        <w:spacing w:line="360" w:lineRule="auto"/>
        <w:jc w:val="center"/>
        <w:rPr>
          <w:sz w:val="24"/>
          <w:szCs w:val="24"/>
        </w:rPr>
      </w:pPr>
    </w:p>
    <w:p w:rsidR="007F166C" w:rsidRPr="005A6C96" w:rsidRDefault="007F166C" w:rsidP="007F166C">
      <w:pPr>
        <w:spacing w:line="360" w:lineRule="auto"/>
        <w:jc w:val="center"/>
        <w:rPr>
          <w:sz w:val="24"/>
          <w:szCs w:val="24"/>
        </w:rPr>
      </w:pPr>
      <w:r w:rsidRPr="005A6C96">
        <w:rPr>
          <w:sz w:val="24"/>
          <w:szCs w:val="24"/>
        </w:rPr>
        <w:t xml:space="preserve">Секретарь Совета                                                                            </w:t>
      </w:r>
      <w:r>
        <w:rPr>
          <w:sz w:val="24"/>
          <w:szCs w:val="24"/>
        </w:rPr>
        <w:t xml:space="preserve">                 Наталия </w:t>
      </w:r>
      <w:proofErr w:type="spellStart"/>
      <w:r>
        <w:rPr>
          <w:sz w:val="24"/>
          <w:szCs w:val="24"/>
        </w:rPr>
        <w:t>Кристева</w:t>
      </w:r>
      <w:proofErr w:type="spellEnd"/>
      <w:r>
        <w:rPr>
          <w:sz w:val="24"/>
          <w:szCs w:val="24"/>
        </w:rPr>
        <w:t xml:space="preserve"> </w:t>
      </w:r>
    </w:p>
    <w:p w:rsidR="00D320A0" w:rsidRDefault="00D320A0"/>
    <w:sectPr w:rsidR="00D320A0" w:rsidSect="00C96EC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166C"/>
    <w:rsid w:val="000523F8"/>
    <w:rsid w:val="00065C7A"/>
    <w:rsid w:val="00102AEE"/>
    <w:rsid w:val="00134E7D"/>
    <w:rsid w:val="00197F2A"/>
    <w:rsid w:val="002215D0"/>
    <w:rsid w:val="0026132A"/>
    <w:rsid w:val="00337305"/>
    <w:rsid w:val="00357CAC"/>
    <w:rsid w:val="005C2E12"/>
    <w:rsid w:val="0062192F"/>
    <w:rsid w:val="00656323"/>
    <w:rsid w:val="00727B7F"/>
    <w:rsid w:val="007F166C"/>
    <w:rsid w:val="00831D00"/>
    <w:rsid w:val="00960016"/>
    <w:rsid w:val="00C96EC6"/>
    <w:rsid w:val="00D320A0"/>
    <w:rsid w:val="00E57845"/>
    <w:rsid w:val="00EB17D8"/>
    <w:rsid w:val="00EF2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7F166C"/>
    <w:pPr>
      <w:keepNext/>
      <w:jc w:val="center"/>
      <w:outlineLvl w:val="6"/>
    </w:pPr>
    <w:rPr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7F166C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styleId="a3">
    <w:name w:val="Hyperlink"/>
    <w:basedOn w:val="a0"/>
    <w:semiHidden/>
    <w:unhideWhenUsed/>
    <w:rsid w:val="007F166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4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/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DRIVE</dc:creator>
  <cp:lastModifiedBy>ADMIN</cp:lastModifiedBy>
  <cp:revision>5</cp:revision>
  <cp:lastPrinted>2016-12-12T12:09:00Z</cp:lastPrinted>
  <dcterms:created xsi:type="dcterms:W3CDTF">2016-12-06T09:45:00Z</dcterms:created>
  <dcterms:modified xsi:type="dcterms:W3CDTF">2016-12-12T12:09:00Z</dcterms:modified>
</cp:coreProperties>
</file>